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BC" w:rsidRDefault="00BC254F" w:rsidP="00BC254F">
      <w:pPr>
        <w:jc w:val="right"/>
        <w:rPr>
          <w:lang w:val="en-US"/>
        </w:rPr>
      </w:pPr>
      <w:r>
        <w:rPr>
          <w:rFonts w:ascii="Arial Narrow" w:hAnsi="Arial Narrow" w:cs="Mangal" w:hint="cs"/>
          <w:bCs/>
        </w:rPr>
        <w:t xml:space="preserve">ANNEXURE </w:t>
      </w:r>
      <w:r>
        <w:rPr>
          <w:rFonts w:ascii="Mangal" w:hAnsi="Mangal" w:cs="Mangal" w:hint="cs"/>
          <w:bCs/>
          <w:cs/>
        </w:rPr>
        <w:t>-</w:t>
      </w:r>
      <w:r w:rsidR="004F366D">
        <w:rPr>
          <w:rFonts w:ascii="Mangal" w:hAnsi="Mangal" w:cs="Mangal"/>
          <w:bCs/>
        </w:rPr>
        <w:t>I</w:t>
      </w:r>
    </w:p>
    <w:tbl>
      <w:tblPr>
        <w:tblStyle w:val="TableGrid"/>
        <w:tblW w:w="10839" w:type="dxa"/>
        <w:tblInd w:w="-601" w:type="dxa"/>
        <w:tblLook w:val="04A0" w:firstRow="1" w:lastRow="0" w:firstColumn="1" w:lastColumn="0" w:noHBand="0" w:noVBand="1"/>
      </w:tblPr>
      <w:tblGrid>
        <w:gridCol w:w="2192"/>
        <w:gridCol w:w="8647"/>
      </w:tblGrid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1 </w:t>
            </w:r>
            <w:r w:rsidRPr="00634EBC">
              <w:rPr>
                <w:rFonts w:ascii="Arial" w:hAnsi="Arial" w:cs="Arial"/>
                <w:b/>
              </w:rPr>
              <w:t xml:space="preserve"> (Form I) 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</w:p>
        </w:tc>
        <w:tc>
          <w:tcPr>
            <w:tcW w:w="8647" w:type="dxa"/>
          </w:tcPr>
          <w:p w:rsidR="007839F1" w:rsidRPr="004D7CC4" w:rsidRDefault="007839F1" w:rsidP="007839F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4D7CC4">
              <w:rPr>
                <w:rFonts w:ascii="Arial" w:hAnsi="Arial" w:cs="Mangal"/>
                <w:bCs/>
                <w:szCs w:val="22"/>
                <w:cs/>
              </w:rPr>
              <w:t>निदेशक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>/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वैज्ञानिक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'</w:t>
            </w:r>
            <w:r w:rsidRPr="004D7CC4">
              <w:rPr>
                <w:rFonts w:ascii="Mangal" w:hAnsi="Mangal" w:cs="Mangal" w:hint="cs"/>
                <w:bCs/>
                <w:szCs w:val="22"/>
                <w:cs/>
              </w:rPr>
              <w:t>च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>'/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वैज्ञानिक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'</w:t>
            </w:r>
            <w:r w:rsidRPr="004D7CC4">
              <w:rPr>
                <w:rFonts w:ascii="Mangal" w:hAnsi="Mangal" w:cs="Mangal" w:hint="cs"/>
                <w:bCs/>
                <w:szCs w:val="22"/>
                <w:cs/>
              </w:rPr>
              <w:t>ङ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>'</w:t>
            </w:r>
            <w:r w:rsidRPr="004D7CC4">
              <w:rPr>
                <w:rFonts w:ascii="Arial" w:hAnsi="Arial" w:cs="Mangal" w:hint="cs"/>
                <w:bCs/>
                <w:szCs w:val="22"/>
                <w:cs/>
              </w:rPr>
              <w:t>/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वैज्ञानिक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'</w:t>
            </w:r>
            <w:r w:rsidRPr="004D7CC4">
              <w:rPr>
                <w:rFonts w:ascii="Mangal" w:hAnsi="Mangal" w:cs="Mangal" w:hint="cs"/>
                <w:bCs/>
                <w:szCs w:val="22"/>
                <w:cs/>
              </w:rPr>
              <w:t>घ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>'</w:t>
            </w:r>
            <w:r w:rsidRPr="004D7CC4">
              <w:rPr>
                <w:rFonts w:ascii="Arial" w:hAnsi="Arial" w:cs="Mangal" w:hint="cs"/>
                <w:bCs/>
                <w:szCs w:val="22"/>
                <w:cs/>
              </w:rPr>
              <w:t>/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वैज्ञानिक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'</w:t>
            </w:r>
            <w:r w:rsidRPr="004D7CC4">
              <w:rPr>
                <w:rFonts w:ascii="Mangal" w:hAnsi="Mangal" w:cs="Mangal" w:hint="cs"/>
                <w:bCs/>
                <w:szCs w:val="22"/>
                <w:cs/>
              </w:rPr>
              <w:t>ग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>'</w:t>
            </w:r>
            <w:r>
              <w:rPr>
                <w:rFonts w:ascii="Arial" w:hAnsi="Arial" w:cs="Arial"/>
                <w:bCs/>
                <w:szCs w:val="22"/>
              </w:rPr>
              <w:t>/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वैज्ञानिक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'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ख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' 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के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लिए</w:t>
            </w:r>
            <w:r w:rsidRPr="004D7CC4">
              <w:rPr>
                <w:rFonts w:ascii="Arial" w:hAnsi="Arial" w:cs="Arial"/>
                <w:bCs/>
                <w:szCs w:val="22"/>
                <w:cs/>
              </w:rPr>
              <w:t xml:space="preserve"> </w:t>
            </w:r>
            <w:r w:rsidRPr="004D7CC4">
              <w:rPr>
                <w:rFonts w:ascii="Arial" w:hAnsi="Arial" w:cs="Mangal"/>
                <w:bCs/>
                <w:szCs w:val="22"/>
                <w:cs/>
              </w:rPr>
              <w:t>लागू</w:t>
            </w:r>
          </w:p>
          <w:p w:rsidR="00634EBC" w:rsidRPr="00B76C1F" w:rsidRDefault="007839F1" w:rsidP="00B76C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7CC4">
              <w:rPr>
                <w:rFonts w:ascii="Arial" w:hAnsi="Arial" w:cs="Arial"/>
                <w:b/>
                <w:sz w:val="18"/>
                <w:szCs w:val="22"/>
              </w:rPr>
              <w:t>Applicable for Director</w:t>
            </w:r>
            <w:r>
              <w:rPr>
                <w:rFonts w:ascii="Arial" w:hAnsi="Arial" w:cs="Arial"/>
                <w:b/>
                <w:sz w:val="18"/>
                <w:szCs w:val="22"/>
              </w:rPr>
              <w:t>/</w:t>
            </w:r>
            <w:r w:rsidRPr="004D7CC4">
              <w:rPr>
                <w:rFonts w:ascii="Arial" w:hAnsi="Arial" w:cs="Arial"/>
                <w:b/>
                <w:sz w:val="18"/>
                <w:szCs w:val="22"/>
              </w:rPr>
              <w:t>Scientist ‘F’</w:t>
            </w:r>
            <w:r>
              <w:rPr>
                <w:rFonts w:ascii="Arial" w:hAnsi="Arial" w:cs="Arial"/>
                <w:b/>
                <w:sz w:val="18"/>
                <w:szCs w:val="22"/>
              </w:rPr>
              <w:t>/</w:t>
            </w:r>
            <w:r w:rsidRPr="004D7CC4">
              <w:rPr>
                <w:rFonts w:ascii="Arial" w:hAnsi="Arial" w:cs="Arial"/>
                <w:b/>
                <w:sz w:val="18"/>
                <w:szCs w:val="22"/>
              </w:rPr>
              <w:t>Scientist ‘E’</w:t>
            </w:r>
            <w:r>
              <w:rPr>
                <w:rFonts w:ascii="Arial" w:hAnsi="Arial" w:cs="Arial"/>
                <w:b/>
                <w:sz w:val="18"/>
                <w:szCs w:val="22"/>
              </w:rPr>
              <w:t>/</w:t>
            </w:r>
            <w:r w:rsidRPr="004D7CC4">
              <w:rPr>
                <w:rFonts w:ascii="Arial" w:hAnsi="Arial" w:cs="Arial"/>
                <w:b/>
                <w:sz w:val="18"/>
                <w:szCs w:val="22"/>
              </w:rPr>
              <w:t>Scientist ‘D’</w:t>
            </w:r>
            <w:r>
              <w:rPr>
                <w:rFonts w:ascii="Arial" w:hAnsi="Arial" w:cs="Arial"/>
                <w:b/>
                <w:sz w:val="18"/>
                <w:szCs w:val="22"/>
              </w:rPr>
              <w:t>/</w:t>
            </w:r>
            <w:r w:rsidRPr="004D7CC4">
              <w:rPr>
                <w:rFonts w:ascii="Arial" w:hAnsi="Arial" w:cs="Arial"/>
                <w:b/>
                <w:sz w:val="18"/>
                <w:szCs w:val="22"/>
              </w:rPr>
              <w:t>Scientist ‘C’</w:t>
            </w:r>
            <w:r>
              <w:rPr>
                <w:rFonts w:ascii="Arial" w:hAnsi="Arial" w:cs="Arial"/>
                <w:b/>
                <w:sz w:val="18"/>
                <w:szCs w:val="22"/>
              </w:rPr>
              <w:t>/</w:t>
            </w:r>
            <w:r w:rsidRPr="004D7CC4">
              <w:rPr>
                <w:rFonts w:ascii="Arial" w:hAnsi="Arial" w:cs="Arial"/>
                <w:b/>
                <w:sz w:val="18"/>
                <w:szCs w:val="22"/>
              </w:rPr>
              <w:t>Scientist ‘B’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2 </w:t>
            </w:r>
            <w:r w:rsidRPr="00634EBC">
              <w:rPr>
                <w:rFonts w:ascii="Arial" w:hAnsi="Arial" w:cs="Arial"/>
                <w:b/>
              </w:rPr>
              <w:t xml:space="preserve"> (Form II) 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विधि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अधिकारी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प्रशासन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अधिकारी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प्रशासन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अधिकारी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वित्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त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एवं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लेखा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अधिकारी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विधि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अधिकारी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  <w:bookmarkStart w:id="0" w:name="_GoBack"/>
            <w:bookmarkEnd w:id="0"/>
          </w:p>
          <w:p w:rsidR="00634EBC" w:rsidRPr="00634EBC" w:rsidRDefault="00634EBC" w:rsidP="00315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Senior Law Officer/ S</w:t>
            </w:r>
            <w:r w:rsidR="00315A05">
              <w:rPr>
                <w:rFonts w:ascii="Arial" w:hAnsi="Arial" w:cs="Arial"/>
                <w:b/>
                <w:sz w:val="20"/>
              </w:rPr>
              <w:t xml:space="preserve">enior </w:t>
            </w:r>
            <w:r w:rsidRPr="00634EBC">
              <w:rPr>
                <w:rFonts w:ascii="Arial" w:hAnsi="Arial" w:cs="Arial"/>
                <w:b/>
                <w:sz w:val="20"/>
              </w:rPr>
              <w:t>Administrative Officer/Administrative Officer/ Finance &amp; Accounts Officer/Law Officer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3 </w:t>
            </w:r>
            <w:r w:rsidRPr="00634EBC">
              <w:rPr>
                <w:rFonts w:ascii="Arial" w:hAnsi="Arial" w:cs="Arial"/>
                <w:b/>
              </w:rPr>
              <w:t xml:space="preserve"> (Form III)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तकनीकी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पर्यवेक्षक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तकनीकी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उप</w:t>
            </w:r>
            <w:r w:rsidRPr="00634EBC">
              <w:rPr>
                <w:rFonts w:ascii="Arial" w:hAnsi="Arial" w:cs="Arial"/>
                <w:bCs/>
                <w:cs/>
              </w:rPr>
              <w:t>-</w:t>
            </w:r>
            <w:r w:rsidRPr="00634EBC">
              <w:rPr>
                <w:rFonts w:ascii="Arial" w:hAnsi="Arial" w:cs="Mangal"/>
                <w:bCs/>
                <w:cs/>
              </w:rPr>
              <w:t>पुस्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तकालयाध्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यक्ष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वैज्ञानिक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तकनीकी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पर्यवेक्षक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</w:p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Senior Technical Supervisor/Technical Assistant/Deputy Librarian/Sr. Scientific Assistant/Technical Supervisor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4 </w:t>
            </w:r>
            <w:r w:rsidRPr="00634EBC">
              <w:rPr>
                <w:rFonts w:ascii="Arial" w:hAnsi="Arial" w:cs="Arial"/>
                <w:b/>
              </w:rPr>
              <w:t xml:space="preserve"> (Form IV)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34EBC">
              <w:rPr>
                <w:rFonts w:ascii="Arial" w:eastAsia="Times New Roman" w:hAnsi="Arial" w:cs="Mangal"/>
                <w:bCs/>
                <w:cs/>
              </w:rPr>
              <w:t>अनुभाग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अधिकारी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/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लेखा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अधिकारी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/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सहायक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लेखा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अधिकारी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/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सहायक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विधि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अधिकारी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/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प्रारूपण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पर्यवेक्षक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/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कनिष्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‍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ठ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अभियन्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‍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ता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(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ई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एवं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एम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)/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कनिष्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‍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ठ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अभियन्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‍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ता</w:t>
            </w:r>
            <w:r w:rsidRPr="00634EBC">
              <w:rPr>
                <w:rFonts w:ascii="Arial" w:eastAsia="Times New Roman" w:hAnsi="Arial" w:cs="Arial"/>
                <w:bCs/>
                <w:cs/>
              </w:rPr>
              <w:t>(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सिविल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)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के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लिए</w:t>
            </w:r>
            <w:r w:rsidRPr="00634EBC">
              <w:rPr>
                <w:rFonts w:ascii="Arial" w:eastAsia="Times New Roman" w:hAnsi="Arial" w:cs="Arial"/>
                <w:bCs/>
                <w:cs/>
              </w:rPr>
              <w:t xml:space="preserve"> </w:t>
            </w:r>
            <w:r w:rsidRPr="00634EBC">
              <w:rPr>
                <w:rFonts w:ascii="Arial" w:eastAsia="Times New Roman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Section Officer/Accounts Officer/Assistant Accounts Officer/Assistant Law Officer//Draughting Supervisor/Jr. Engineer (E&amp;M)/ Jr. Engineer (Civil)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5 </w:t>
            </w:r>
            <w:r w:rsidRPr="00634EBC">
              <w:rPr>
                <w:rFonts w:ascii="Arial" w:hAnsi="Arial" w:cs="Arial"/>
                <w:b/>
              </w:rPr>
              <w:t xml:space="preserve"> (Form V)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कनिष्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वैज्ञानिक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प्रकाशन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तकनीशियन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ड्रॉफ्टसमैन</w:t>
            </w:r>
            <w:r w:rsidRPr="00634EBC">
              <w:rPr>
                <w:rFonts w:ascii="Arial" w:hAnsi="Arial" w:cs="Arial"/>
                <w:bCs/>
                <w:cs/>
              </w:rPr>
              <w:t>/‍</w:t>
            </w:r>
            <w:r w:rsidRPr="00634EBC">
              <w:rPr>
                <w:rFonts w:ascii="Arial" w:hAnsi="Arial" w:cs="Mangal"/>
                <w:bCs/>
                <w:cs/>
              </w:rPr>
              <w:t>लेखा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="00446F22">
              <w:rPr>
                <w:rFonts w:ascii="Mangal" w:hAnsi="Mangal" w:cs="Mangal" w:hint="cs"/>
                <w:bCs/>
                <w:cs/>
              </w:rPr>
              <w:t>/डाटा प्रोसेसिंग सहायक</w:t>
            </w:r>
            <w:r w:rsidR="00446F22">
              <w:rPr>
                <w:rFonts w:ascii="Arial Narrow" w:hAnsi="Arial Narrow" w:cs="Mangal" w:hint="cs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446F22" w:rsidRDefault="00634EBC" w:rsidP="008A631C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Assistant/Jr. Scientific Assistant/ Publication Assistant/Sr. Technician/ Sr. Draughtsman/Accounts Assistant</w:t>
            </w:r>
            <w:r w:rsidR="00446F22">
              <w:rPr>
                <w:rFonts w:asciiTheme="minorBidi" w:hAnsiTheme="minorBidi" w:hint="cs"/>
                <w:b/>
                <w:sz w:val="20"/>
              </w:rPr>
              <w:t>/</w:t>
            </w:r>
            <w:r w:rsidR="00446F22">
              <w:rPr>
                <w:rFonts w:ascii="Arial" w:hAnsi="Arial" w:cs="Arial"/>
                <w:b/>
                <w:sz w:val="20"/>
                <w:lang w:val="en-US"/>
              </w:rPr>
              <w:t>Data Processing Assistant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6 </w:t>
            </w:r>
            <w:r w:rsidRPr="00634EBC">
              <w:rPr>
                <w:rFonts w:ascii="Arial" w:hAnsi="Arial" w:cs="Arial"/>
                <w:b/>
              </w:rPr>
              <w:t xml:space="preserve"> (Form VI)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निजी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सचिव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Private Secretary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7 </w:t>
            </w:r>
            <w:r w:rsidRPr="00634EBC">
              <w:rPr>
                <w:rFonts w:ascii="Arial" w:hAnsi="Arial" w:cs="Arial"/>
                <w:b/>
              </w:rPr>
              <w:t xml:space="preserve"> (Form VII)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व्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यैक्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तिक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आशुलिपिक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officers of the level of Personal Assistant/Stenographer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8 </w:t>
            </w:r>
            <w:r w:rsidRPr="00634EBC">
              <w:rPr>
                <w:rFonts w:ascii="Arial" w:hAnsi="Arial" w:cs="Arial"/>
                <w:b/>
              </w:rPr>
              <w:t xml:space="preserve"> (Form VIII)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डाटा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प्रविष्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टि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प्रचा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लक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ग्रेड</w:t>
            </w:r>
            <w:r w:rsidRPr="00634EBC">
              <w:rPr>
                <w:rFonts w:ascii="Arial" w:hAnsi="Arial" w:cs="Arial"/>
                <w:bCs/>
                <w:cs/>
              </w:rPr>
              <w:t>-1/</w:t>
            </w:r>
            <w:r w:rsidRPr="00634EBC">
              <w:rPr>
                <w:rFonts w:ascii="Arial" w:hAnsi="Arial" w:cs="Mangal"/>
                <w:bCs/>
                <w:cs/>
              </w:rPr>
              <w:t>कनि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तकनीशियन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प्रयोगशाला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कनिष्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ड्राफ्टमैन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डाटा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प्रविष्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टि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प्रचालक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ग्रेड</w:t>
            </w:r>
            <w:r w:rsidRPr="00634EBC">
              <w:rPr>
                <w:rFonts w:ascii="Arial" w:hAnsi="Arial" w:cs="Arial"/>
                <w:bCs/>
                <w:cs/>
              </w:rPr>
              <w:t>-2/</w:t>
            </w:r>
            <w:r w:rsidRPr="00634EBC">
              <w:rPr>
                <w:rFonts w:ascii="Arial" w:hAnsi="Arial" w:cs="Mangal"/>
                <w:bCs/>
                <w:cs/>
              </w:rPr>
              <w:t>कनिष्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प्रयोगशाला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सहायक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प्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लम्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बर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पम्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प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एवं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व्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हील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वॉल्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व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प्रचालक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Data Entry Operator Grade</w:t>
            </w:r>
            <w:r w:rsidRPr="00634EBC">
              <w:rPr>
                <w:rFonts w:ascii="Arial" w:hAnsi="Arial" w:cs="Arial"/>
                <w:b/>
              </w:rPr>
              <w:t xml:space="preserve"> </w:t>
            </w:r>
            <w:r w:rsidRPr="00634EBC">
              <w:rPr>
                <w:rFonts w:ascii="Arial" w:hAnsi="Arial" w:cs="Arial"/>
                <w:b/>
                <w:sz w:val="20"/>
              </w:rPr>
              <w:t>I/Junior Technician/Senior Laboratory Assistant/Junior Draughtsman / Data Entry Operator Gr. II/Junior Laboratory Assistant/Plumber/Pump &amp; Wheel Valve Operator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9 </w:t>
            </w:r>
            <w:r w:rsidRPr="00634EBC">
              <w:rPr>
                <w:rFonts w:ascii="Arial" w:hAnsi="Arial" w:cs="Arial"/>
                <w:b/>
              </w:rPr>
              <w:t xml:space="preserve"> (Form IX)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अवर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श्रेणी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लिपिक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उच्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च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श्रेणी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लिपिक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Lower Division Clerk/Upper Division Clerk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10 </w:t>
            </w:r>
            <w:r w:rsidRPr="00634EBC">
              <w:rPr>
                <w:rFonts w:ascii="Arial" w:hAnsi="Arial" w:cs="Arial"/>
                <w:b/>
              </w:rPr>
              <w:t xml:space="preserve"> (Form X)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चालक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ग्रेड</w:t>
            </w:r>
            <w:r w:rsidRPr="00634EBC">
              <w:rPr>
                <w:rFonts w:ascii="Arial" w:hAnsi="Arial" w:cs="Arial"/>
                <w:bCs/>
                <w:cs/>
              </w:rPr>
              <w:t>-1/</w:t>
            </w:r>
            <w:r w:rsidRPr="00634EBC">
              <w:rPr>
                <w:rFonts w:ascii="Arial" w:hAnsi="Arial" w:cs="Mangal"/>
                <w:bCs/>
                <w:cs/>
              </w:rPr>
              <w:t>चालक</w:t>
            </w:r>
            <w:r w:rsidRPr="00634EBC">
              <w:rPr>
                <w:rFonts w:ascii="Arial" w:hAnsi="Arial" w:cs="Arial"/>
                <w:bCs/>
                <w:cs/>
              </w:rPr>
              <w:t>(</w:t>
            </w:r>
            <w:r w:rsidRPr="00634EBC">
              <w:rPr>
                <w:rFonts w:ascii="Arial" w:hAnsi="Arial" w:cs="Mangal"/>
                <w:bCs/>
                <w:cs/>
              </w:rPr>
              <w:t>साधारण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ग्रेड</w:t>
            </w:r>
            <w:r w:rsidRPr="00634EBC">
              <w:rPr>
                <w:rFonts w:ascii="Arial" w:hAnsi="Arial" w:cs="Arial"/>
                <w:bCs/>
                <w:cs/>
              </w:rPr>
              <w:t xml:space="preserve">)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Driver Gr. I/Driver (Ordinary Grade)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11 </w:t>
            </w:r>
            <w:r w:rsidRPr="00634EBC">
              <w:rPr>
                <w:rFonts w:ascii="Arial" w:hAnsi="Arial" w:cs="Arial"/>
                <w:b/>
              </w:rPr>
              <w:t xml:space="preserve"> (Form XI)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बहु</w:t>
            </w:r>
            <w:r w:rsidRPr="00634EBC">
              <w:rPr>
                <w:rFonts w:ascii="Arial" w:hAnsi="Arial" w:cs="Arial"/>
                <w:bCs/>
                <w:cs/>
              </w:rPr>
              <w:t>-</w:t>
            </w:r>
            <w:r w:rsidRPr="00634EBC">
              <w:rPr>
                <w:rFonts w:ascii="Arial" w:hAnsi="Arial" w:cs="Mangal"/>
                <w:bCs/>
                <w:cs/>
              </w:rPr>
              <w:t>कार्य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कर्मचारी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अर्थात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परिचर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परिचर</w:t>
            </w:r>
            <w:r w:rsidRPr="00634EBC">
              <w:rPr>
                <w:rFonts w:ascii="Arial" w:hAnsi="Arial" w:cs="Arial"/>
                <w:bCs/>
                <w:cs/>
              </w:rPr>
              <w:t>/</w:t>
            </w:r>
            <w:r w:rsidRPr="00634EBC">
              <w:rPr>
                <w:rFonts w:ascii="Arial" w:hAnsi="Arial" w:cs="Mangal"/>
                <w:bCs/>
                <w:cs/>
              </w:rPr>
              <w:t>क्षेत्रीय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परिचर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Multi-Tasking Staff, i.e., Senior Attendant/Attendant/Field Attendant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12 </w:t>
            </w:r>
            <w:r w:rsidRPr="00634EBC">
              <w:rPr>
                <w:rFonts w:ascii="Arial" w:hAnsi="Arial" w:cs="Arial"/>
                <w:b/>
              </w:rPr>
              <w:t xml:space="preserve"> (Form XII)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हिन्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दी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अधिकारी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cs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Hindi Officer</w:t>
            </w:r>
          </w:p>
        </w:tc>
      </w:tr>
      <w:tr w:rsidR="00634EBC" w:rsidRPr="00634EBC" w:rsidTr="00B00025">
        <w:tc>
          <w:tcPr>
            <w:tcW w:w="2192" w:type="dxa"/>
          </w:tcPr>
          <w:p w:rsidR="00634EBC" w:rsidRPr="00634EBC" w:rsidRDefault="00634EBC" w:rsidP="00D65428">
            <w:pPr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Mangal"/>
                <w:bCs/>
                <w:cs/>
              </w:rPr>
              <w:t>प्रपत्र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Arial"/>
                <w:bCs/>
              </w:rPr>
              <w:t xml:space="preserve">13 </w:t>
            </w:r>
            <w:r w:rsidRPr="00634EBC">
              <w:rPr>
                <w:rFonts w:ascii="Arial" w:hAnsi="Arial" w:cs="Arial"/>
                <w:b/>
              </w:rPr>
              <w:t xml:space="preserve"> (Form XIII)</w:t>
            </w:r>
          </w:p>
        </w:tc>
        <w:tc>
          <w:tcPr>
            <w:tcW w:w="8647" w:type="dxa"/>
          </w:tcPr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34EBC">
              <w:rPr>
                <w:rFonts w:ascii="Arial" w:hAnsi="Arial" w:cs="Mangal"/>
                <w:bCs/>
                <w:cs/>
              </w:rPr>
              <w:t>वरिष्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हिन्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दी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अनुवादक</w:t>
            </w:r>
            <w:r w:rsidRPr="00634EBC">
              <w:rPr>
                <w:rFonts w:ascii="Arial" w:hAnsi="Arial" w:cs="Arial"/>
                <w:b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एवं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कनिष्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ठ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हिन्</w:t>
            </w:r>
            <w:r w:rsidRPr="00634EBC">
              <w:rPr>
                <w:rFonts w:ascii="Arial" w:hAnsi="Arial" w:cs="Arial"/>
                <w:bCs/>
                <w:cs/>
              </w:rPr>
              <w:t>‍</w:t>
            </w:r>
            <w:r w:rsidRPr="00634EBC">
              <w:rPr>
                <w:rFonts w:ascii="Arial" w:hAnsi="Arial" w:cs="Mangal"/>
                <w:bCs/>
                <w:cs/>
              </w:rPr>
              <w:t>दी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अनुवादक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के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लिए</w:t>
            </w:r>
            <w:r w:rsidRPr="00634EBC">
              <w:rPr>
                <w:rFonts w:ascii="Arial" w:hAnsi="Arial" w:cs="Arial"/>
                <w:bCs/>
                <w:cs/>
              </w:rPr>
              <w:t xml:space="preserve"> </w:t>
            </w:r>
            <w:r w:rsidRPr="00634EBC">
              <w:rPr>
                <w:rFonts w:ascii="Arial" w:hAnsi="Arial" w:cs="Mangal"/>
                <w:bCs/>
                <w:cs/>
              </w:rPr>
              <w:t>लागू</w:t>
            </w:r>
          </w:p>
          <w:p w:rsidR="00634EBC" w:rsidRPr="00634EBC" w:rsidRDefault="00634EBC" w:rsidP="00D654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s/>
              </w:rPr>
            </w:pPr>
            <w:r w:rsidRPr="00634EBC">
              <w:rPr>
                <w:rFonts w:ascii="Arial" w:hAnsi="Arial" w:cs="Arial"/>
                <w:b/>
                <w:sz w:val="20"/>
              </w:rPr>
              <w:t>Applicable for Senior Hindi translator &amp; Junior Hindi translator</w:t>
            </w:r>
          </w:p>
        </w:tc>
      </w:tr>
    </w:tbl>
    <w:p w:rsidR="00001D4A" w:rsidRDefault="00001D4A">
      <w:pPr>
        <w:rPr>
          <w:lang w:val="en-US"/>
        </w:rPr>
      </w:pPr>
    </w:p>
    <w:p w:rsidR="00001D4A" w:rsidRPr="00634EBC" w:rsidRDefault="00001D4A" w:rsidP="00001D4A">
      <w:pPr>
        <w:spacing w:after="0"/>
        <w:rPr>
          <w:rFonts w:ascii="Arial" w:hAnsi="Arial" w:cs="Arial"/>
          <w:lang w:val="en-US"/>
        </w:rPr>
      </w:pPr>
    </w:p>
    <w:sectPr w:rsidR="00001D4A" w:rsidRPr="00634EBC" w:rsidSect="0036077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1D4A"/>
    <w:rsid w:val="00001D4A"/>
    <w:rsid w:val="0016604D"/>
    <w:rsid w:val="00266A3B"/>
    <w:rsid w:val="00273605"/>
    <w:rsid w:val="002B01CB"/>
    <w:rsid w:val="002F1EBD"/>
    <w:rsid w:val="00315A05"/>
    <w:rsid w:val="00360774"/>
    <w:rsid w:val="00411010"/>
    <w:rsid w:val="004218B9"/>
    <w:rsid w:val="00434224"/>
    <w:rsid w:val="00446F22"/>
    <w:rsid w:val="0049213E"/>
    <w:rsid w:val="004F366D"/>
    <w:rsid w:val="00530BE7"/>
    <w:rsid w:val="00536030"/>
    <w:rsid w:val="006145FE"/>
    <w:rsid w:val="00634EBC"/>
    <w:rsid w:val="007839F1"/>
    <w:rsid w:val="008046C2"/>
    <w:rsid w:val="008A631C"/>
    <w:rsid w:val="00B00025"/>
    <w:rsid w:val="00B76C1F"/>
    <w:rsid w:val="00BC254F"/>
    <w:rsid w:val="00CF2733"/>
    <w:rsid w:val="00DC3EDE"/>
    <w:rsid w:val="00E060F4"/>
    <w:rsid w:val="00E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EBA6"/>
  <w15:docId w15:val="{B334DCF3-0B85-4338-949E-FAB922E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RD PANDAY</cp:lastModifiedBy>
  <cp:revision>23</cp:revision>
  <cp:lastPrinted>2014-04-01T11:52:00Z</cp:lastPrinted>
  <dcterms:created xsi:type="dcterms:W3CDTF">2011-05-12T11:59:00Z</dcterms:created>
  <dcterms:modified xsi:type="dcterms:W3CDTF">2021-03-10T07:20:00Z</dcterms:modified>
</cp:coreProperties>
</file>